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256C" w:rsidRPr="007E19F0" w:rsidRDefault="0023256C" w:rsidP="0023256C">
      <w:pPr>
        <w:ind w:firstLine="709"/>
        <w:jc w:val="center"/>
        <w:rPr>
          <w:caps/>
          <w:sz w:val="28"/>
          <w:szCs w:val="28"/>
          <w:lang w:val="kk-KZ"/>
        </w:rPr>
      </w:pPr>
      <w:bookmarkStart w:id="0" w:name="_GoBack"/>
      <w:r w:rsidRPr="007E19F0">
        <w:rPr>
          <w:caps/>
          <w:sz w:val="28"/>
          <w:szCs w:val="28"/>
          <w:lang w:val="kk-KZ"/>
        </w:rPr>
        <w:t>10 Бюджетті атқаруындағы қазынашылықтың ролі</w:t>
      </w:r>
    </w:p>
    <w:bookmarkEnd w:id="0"/>
    <w:p w:rsidR="0023256C" w:rsidRPr="00AC7CBB" w:rsidRDefault="0023256C" w:rsidP="0023256C">
      <w:pPr>
        <w:ind w:firstLine="709"/>
        <w:jc w:val="both"/>
        <w:rPr>
          <w:sz w:val="28"/>
          <w:szCs w:val="28"/>
          <w:lang w:val="kk-KZ"/>
        </w:rPr>
      </w:pPr>
    </w:p>
    <w:p w:rsidR="0023256C" w:rsidRPr="006F3B73" w:rsidRDefault="0023256C" w:rsidP="0023256C">
      <w:pPr>
        <w:tabs>
          <w:tab w:val="left" w:pos="993"/>
        </w:tabs>
        <w:ind w:firstLine="709"/>
        <w:jc w:val="both"/>
        <w:rPr>
          <w:rFonts w:ascii="KZ Times New Roman" w:hAnsi="KZ Times New Roman"/>
          <w:sz w:val="28"/>
          <w:lang w:val="kk-KZ"/>
        </w:rPr>
      </w:pPr>
      <w:r w:rsidRPr="006F3B73">
        <w:rPr>
          <w:rFonts w:ascii="KZ Times New Roman" w:hAnsi="KZ Times New Roman"/>
          <w:sz w:val="28"/>
          <w:lang w:val="kk-KZ"/>
        </w:rPr>
        <w:t>Қазынашыліқ комитеті  Республикалық бюджет қаражатын бөлу және  пайдалану туралы есепті  күнделікті,  ай сайын,  тоқсан сайын,  жарты жыл   бойынша  және  жыл бойынша  қаржы министрлігіне есеп  береді. Қаржы министрлігі қазынашылық  комитетінің берілетін есебіне  жүгіне  отырып республикалық бюджеттің орындалуы  туралы  жылдық  есепті тағайындайды және оны бірінші сәуірден кешіктірмей Үкіметке тапсырады.</w:t>
      </w:r>
    </w:p>
    <w:p w:rsidR="0023256C" w:rsidRPr="006F3B73" w:rsidRDefault="0023256C" w:rsidP="0023256C">
      <w:pPr>
        <w:tabs>
          <w:tab w:val="left" w:pos="993"/>
        </w:tabs>
        <w:ind w:firstLine="709"/>
        <w:jc w:val="both"/>
        <w:rPr>
          <w:rFonts w:ascii="KZ Times New Roman" w:hAnsi="KZ Times New Roman"/>
          <w:sz w:val="28"/>
          <w:lang w:val="kk-KZ"/>
        </w:rPr>
      </w:pPr>
      <w:r w:rsidRPr="006F3B73">
        <w:rPr>
          <w:rFonts w:ascii="KZ Times New Roman" w:hAnsi="KZ Times New Roman"/>
          <w:sz w:val="28"/>
          <w:lang w:val="kk-KZ"/>
        </w:rPr>
        <w:t xml:space="preserve">Жоғарыда айтылған  есеп  Үкіметтің ішкі  бақылау жергілікті нәтижесінде  жасалады. Сыртқы бақылауды республикалық бюджет орындалуы туралы есепті, сондай-ақ Парламент өкілі Есеп комитеті  жүргізеді.  </w:t>
      </w:r>
    </w:p>
    <w:p w:rsidR="0023256C" w:rsidRPr="006F3B73" w:rsidRDefault="0023256C" w:rsidP="0023256C">
      <w:pPr>
        <w:tabs>
          <w:tab w:val="left" w:pos="993"/>
        </w:tabs>
        <w:ind w:firstLine="709"/>
        <w:jc w:val="both"/>
        <w:rPr>
          <w:rFonts w:ascii="KZ Times New Roman" w:hAnsi="KZ Times New Roman"/>
          <w:sz w:val="28"/>
          <w:lang w:val="kk-KZ"/>
        </w:rPr>
      </w:pPr>
      <w:r w:rsidRPr="006F3B73">
        <w:rPr>
          <w:rFonts w:ascii="KZ Times New Roman" w:hAnsi="KZ Times New Roman"/>
          <w:sz w:val="28"/>
          <w:lang w:val="kk-KZ"/>
        </w:rPr>
        <w:t xml:space="preserve">Үкімет Республикалық бюджеттің  орындалу туралы есепті жылдың келесі  жылының  1 мамырынан  кешіктірілмей  парламентпен  есеп комитетіне ұсынуы тиіс. </w:t>
      </w:r>
    </w:p>
    <w:p w:rsidR="0023256C" w:rsidRPr="006F3B73" w:rsidRDefault="0023256C" w:rsidP="0023256C">
      <w:pPr>
        <w:tabs>
          <w:tab w:val="left" w:pos="993"/>
        </w:tabs>
        <w:ind w:firstLine="709"/>
        <w:jc w:val="both"/>
        <w:rPr>
          <w:rFonts w:ascii="KZ Times New Roman" w:hAnsi="KZ Times New Roman"/>
          <w:sz w:val="28"/>
          <w:lang w:val="kk-KZ"/>
        </w:rPr>
      </w:pPr>
      <w:r w:rsidRPr="006F3B73">
        <w:rPr>
          <w:rFonts w:ascii="KZ Times New Roman" w:hAnsi="KZ Times New Roman"/>
          <w:sz w:val="28"/>
          <w:lang w:val="kk-KZ"/>
        </w:rPr>
        <w:t>Жергілікті  бюджеттің рәсімі. Жергілікті жоспарлау туралы  репартамент облыстық, республикалық мәні бар қаланың, Астана бюджеті, жергілікті бюджеттік комиссиясы  қабылдайтын  шешімдері бойынша алдағы жылға түпкілікті бюджеттік нұсқасын жасап,  оны сол деңгейдегі  бюджет  комитетіне қарауына енгізеді.</w:t>
      </w:r>
    </w:p>
    <w:p w:rsidR="00B071F1" w:rsidRPr="0023256C" w:rsidRDefault="00B071F1">
      <w:pPr>
        <w:rPr>
          <w:lang w:val="kk-KZ"/>
        </w:rPr>
      </w:pPr>
    </w:p>
    <w:sectPr w:rsidR="00B071F1" w:rsidRPr="0023256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256C"/>
    <w:rsid w:val="0023256C"/>
    <w:rsid w:val="00B071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A4B873-A16E-484D-B1F5-033076F2F6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165</Words>
  <Characters>943</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2020-12-02T08:01:00Z</dcterms:created>
  <dcterms:modified xsi:type="dcterms:W3CDTF">2020-12-02T08:01:00Z</dcterms:modified>
</cp:coreProperties>
</file>